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57845" w14:textId="2E14457E" w:rsidR="00FA2BD2" w:rsidRPr="00B47F6F" w:rsidRDefault="00061E3F" w:rsidP="000D2C15">
      <w:pPr>
        <w:pStyle w:val="GvdeMetni"/>
        <w:spacing w:before="240" w:line="276" w:lineRule="auto"/>
        <w:ind w:left="0" w:right="461"/>
        <w:jc w:val="center"/>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F6F">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Sn. </w:t>
      </w:r>
      <w:r w:rsidR="00361494">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(yazar adı)</w:t>
      </w:r>
    </w:p>
    <w:p w14:paraId="456FB9E5"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34D1FAB"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CEF396B" w14:textId="18AEC65B" w:rsidR="00FA2BD2" w:rsidRPr="00614B63" w:rsidRDefault="00FA2BD2" w:rsidP="000D2C15">
      <w:pPr>
        <w:pStyle w:val="GvdeMetni"/>
        <w:spacing w:line="276" w:lineRule="auto"/>
        <w:ind w:left="0" w:right="252" w:firstLine="4"/>
        <w:jc w:val="both"/>
        <w:rPr>
          <w:rFonts w:asciiTheme="minorHAnsi" w:hAnsiTheme="minorHAnsi" w:cstheme="minorHAnsi"/>
          <w:color w:val="1C1C1C"/>
          <w:w w:val="120"/>
          <w:sz w:val="20"/>
          <w:szCs w:val="20"/>
        </w:rPr>
      </w:pPr>
      <w:r w:rsidRPr="00614B63">
        <w:rPr>
          <w:rFonts w:asciiTheme="minorHAnsi" w:hAnsiTheme="minorHAnsi" w:cstheme="minorHAnsi"/>
          <w:color w:val="1C1C1C"/>
          <w:w w:val="120"/>
          <w:sz w:val="20"/>
          <w:szCs w:val="20"/>
        </w:rPr>
        <w:t>"Serüven Yayınevi" tarafından 202</w:t>
      </w:r>
      <w:r w:rsidR="00BF32BE">
        <w:rPr>
          <w:rFonts w:asciiTheme="minorHAnsi" w:hAnsiTheme="minorHAnsi" w:cstheme="minorHAnsi"/>
          <w:color w:val="1C1C1C"/>
          <w:w w:val="120"/>
          <w:sz w:val="20"/>
          <w:szCs w:val="20"/>
        </w:rPr>
        <w:t>5</w:t>
      </w:r>
      <w:r w:rsidRPr="00614B63">
        <w:rPr>
          <w:rFonts w:asciiTheme="minorHAnsi" w:hAnsiTheme="minorHAnsi" w:cstheme="minorHAnsi"/>
          <w:color w:val="1C1C1C"/>
          <w:w w:val="120"/>
          <w:sz w:val="20"/>
          <w:szCs w:val="20"/>
        </w:rPr>
        <w:t xml:space="preserve"> </w:t>
      </w:r>
      <w:r w:rsidR="00361494" w:rsidRPr="00361494">
        <w:rPr>
          <w:rFonts w:asciiTheme="minorHAnsi" w:hAnsiTheme="minorHAnsi" w:cstheme="minorHAnsi"/>
          <w:color w:val="1C1C1C"/>
          <w:w w:val="120"/>
          <w:sz w:val="20"/>
          <w:szCs w:val="20"/>
          <w:highlight w:val="yellow"/>
        </w:rPr>
        <w:t>---------</w:t>
      </w:r>
      <w:r w:rsidRPr="00614B63">
        <w:rPr>
          <w:rFonts w:asciiTheme="minorHAnsi" w:hAnsiTheme="minorHAnsi" w:cstheme="minorHAnsi"/>
          <w:color w:val="1C1C1C"/>
          <w:w w:val="120"/>
          <w:sz w:val="20"/>
          <w:szCs w:val="20"/>
        </w:rPr>
        <w:t xml:space="preserve"> ayında yayımlanacak olan, </w:t>
      </w:r>
      <w:r>
        <w:rPr>
          <w:rFonts w:asciiTheme="minorHAnsi" w:hAnsiTheme="minorHAnsi" w:cstheme="minorHAnsi"/>
          <w:color w:val="1C1C1C"/>
          <w:w w:val="120"/>
          <w:sz w:val="20"/>
          <w:szCs w:val="20"/>
        </w:rPr>
        <w:t>“</w:t>
      </w:r>
      <w:r w:rsidR="00361494" w:rsidRPr="00361494">
        <w:rPr>
          <w:rFonts w:asciiTheme="minorHAnsi" w:hAnsiTheme="minorHAnsi" w:cstheme="minorHAnsi"/>
          <w:color w:val="1C1C1C"/>
          <w:w w:val="120"/>
          <w:sz w:val="20"/>
          <w:szCs w:val="20"/>
          <w:highlight w:val="yellow"/>
        </w:rPr>
        <w:t>----------------------------------</w:t>
      </w:r>
      <w:r w:rsidR="00361494">
        <w:rPr>
          <w:rFonts w:asciiTheme="minorHAnsi" w:hAnsiTheme="minorHAnsi" w:cstheme="minorHAnsi"/>
          <w:color w:val="1C1C1C"/>
          <w:w w:val="120"/>
          <w:sz w:val="20"/>
          <w:szCs w:val="20"/>
        </w:rPr>
        <w:t>-</w:t>
      </w:r>
      <w:r>
        <w:rPr>
          <w:rFonts w:asciiTheme="minorHAnsi" w:hAnsiTheme="minorHAnsi" w:cstheme="minorHAnsi"/>
          <w:color w:val="1C1C1C"/>
          <w:w w:val="120"/>
          <w:sz w:val="20"/>
          <w:szCs w:val="20"/>
        </w:rPr>
        <w:t>”</w:t>
      </w:r>
      <w:r w:rsidRPr="00811723">
        <w:rPr>
          <w:rFonts w:asciiTheme="minorHAnsi" w:hAnsiTheme="minorHAnsi" w:cstheme="minorHAnsi"/>
          <w:color w:val="1C1C1C"/>
          <w:w w:val="120"/>
          <w:sz w:val="20"/>
          <w:szCs w:val="20"/>
        </w:rPr>
        <w:t xml:space="preserve"> </w:t>
      </w:r>
      <w:r w:rsidRPr="00614B63">
        <w:rPr>
          <w:rFonts w:asciiTheme="minorHAnsi" w:hAnsiTheme="minorHAnsi" w:cstheme="minorHAnsi"/>
          <w:color w:val="1C1C1C"/>
          <w:w w:val="120"/>
          <w:sz w:val="20"/>
          <w:szCs w:val="20"/>
        </w:rPr>
        <w:t>isimli, birbirinden bağımsız bölümlerden oluşacak kitapta,</w:t>
      </w:r>
      <w:r>
        <w:rPr>
          <w:rFonts w:asciiTheme="minorHAnsi" w:hAnsiTheme="minorHAnsi" w:cstheme="minorHAnsi"/>
          <w:color w:val="1C1C1C"/>
          <w:w w:val="120"/>
          <w:sz w:val="20"/>
          <w:szCs w:val="20"/>
        </w:rPr>
        <w:t xml:space="preserve"> sizi,</w:t>
      </w:r>
      <w:r w:rsidRPr="00614B63">
        <w:rPr>
          <w:rFonts w:asciiTheme="minorHAnsi" w:hAnsiTheme="minorHAnsi" w:cstheme="minorHAnsi"/>
          <w:color w:val="1C1C1C"/>
          <w:w w:val="120"/>
          <w:sz w:val="20"/>
          <w:szCs w:val="20"/>
        </w:rPr>
        <w:t xml:space="preserve"> “</w:t>
      </w:r>
      <w:r w:rsidR="00361494" w:rsidRPr="00361494">
        <w:rPr>
          <w:rFonts w:asciiTheme="minorHAnsi" w:hAnsiTheme="minorHAnsi" w:cstheme="minorHAnsi"/>
          <w:color w:val="1C1C1C"/>
          <w:w w:val="120"/>
          <w:sz w:val="20"/>
          <w:szCs w:val="20"/>
          <w:highlight w:val="yellow"/>
        </w:rPr>
        <w:t>-------------------------</w:t>
      </w:r>
      <w:r>
        <w:rPr>
          <w:rFonts w:asciiTheme="minorHAnsi" w:hAnsiTheme="minorHAnsi" w:cstheme="minorHAnsi"/>
          <w:color w:val="1C1C1C"/>
          <w:w w:val="120"/>
          <w:sz w:val="20"/>
          <w:szCs w:val="20"/>
        </w:rPr>
        <w:t xml:space="preserve">” </w:t>
      </w:r>
      <w:r w:rsidRPr="009B6FB0">
        <w:rPr>
          <w:rFonts w:asciiTheme="minorHAnsi" w:hAnsiTheme="minorHAnsi" w:cstheme="minorHAnsi"/>
          <w:color w:val="1C1C1C"/>
          <w:w w:val="120"/>
          <w:sz w:val="20"/>
          <w:szCs w:val="20"/>
        </w:rPr>
        <w:t>başlıklı yazınız ile kitaba katkı sağlamaya davet ediyoruz.</w:t>
      </w:r>
    </w:p>
    <w:p w14:paraId="507A7624" w14:textId="77777777" w:rsidR="00FA2BD2" w:rsidRPr="0022798F" w:rsidRDefault="00FA2BD2" w:rsidP="000D2C15">
      <w:pPr>
        <w:spacing w:before="4" w:line="276" w:lineRule="auto"/>
        <w:ind w:right="252"/>
        <w:rPr>
          <w:rFonts w:eastAsia="Palatino Linotype" w:cstheme="minorHAnsi"/>
          <w:sz w:val="20"/>
          <w:szCs w:val="20"/>
        </w:rPr>
      </w:pPr>
    </w:p>
    <w:p w14:paraId="05132CBB"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r w:rsidRPr="0022798F">
        <w:rPr>
          <w:rFonts w:asciiTheme="minorHAnsi" w:hAnsiTheme="minorHAnsi" w:cstheme="minorHAnsi"/>
          <w:color w:val="1C1C1C"/>
          <w:w w:val="120"/>
          <w:sz w:val="20"/>
          <w:szCs w:val="20"/>
        </w:rPr>
        <w:t xml:space="preserve">"Serüven Yayınevi Üniversitelerarası Kurul Başkanlığı (ÜAK)'nın Doçentlik </w:t>
      </w:r>
      <w:r w:rsidRPr="0022798F">
        <w:rPr>
          <w:rFonts w:asciiTheme="minorHAnsi" w:hAnsiTheme="minorHAnsi" w:cstheme="minorHAnsi"/>
          <w:color w:val="1C1C1C"/>
          <w:spacing w:val="5"/>
          <w:w w:val="120"/>
          <w:sz w:val="20"/>
          <w:szCs w:val="20"/>
        </w:rPr>
        <w:t xml:space="preserve">Başvuru </w:t>
      </w:r>
      <w:r w:rsidRPr="0022798F">
        <w:rPr>
          <w:rFonts w:asciiTheme="minorHAnsi" w:hAnsiTheme="minorHAnsi" w:cstheme="minorHAnsi"/>
          <w:color w:val="1C1C1C"/>
          <w:w w:val="120"/>
          <w:sz w:val="20"/>
          <w:szCs w:val="20"/>
        </w:rPr>
        <w:t>Şartlarında</w:t>
      </w:r>
      <w:r w:rsidRPr="0022798F">
        <w:rPr>
          <w:rFonts w:asciiTheme="minorHAnsi" w:hAnsiTheme="minorHAnsi" w:cstheme="minorHAnsi"/>
          <w:color w:val="1C1C1C"/>
          <w:spacing w:val="30"/>
          <w:w w:val="120"/>
          <w:sz w:val="20"/>
          <w:szCs w:val="20"/>
        </w:rPr>
        <w:t xml:space="preserve"> </w:t>
      </w:r>
      <w:r w:rsidRPr="0022798F">
        <w:rPr>
          <w:rFonts w:asciiTheme="minorHAnsi" w:hAnsiTheme="minorHAnsi" w:cstheme="minorHAnsi"/>
          <w:color w:val="1C1C1C"/>
          <w:w w:val="120"/>
          <w:sz w:val="20"/>
          <w:szCs w:val="20"/>
        </w:rPr>
        <w:t>belirttiği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tanıma göre "Tanınmış Uluslararası Yayınevi" statüsündedir. ÜAK söz konusu tanımı şu şekilde yapmıştır:</w:t>
      </w:r>
      <w:r w:rsidRPr="0022798F">
        <w:rPr>
          <w:rFonts w:asciiTheme="minorHAnsi" w:hAnsiTheme="minorHAnsi" w:cstheme="minorHAnsi"/>
          <w:color w:val="1C1C1C"/>
          <w:spacing w:val="1"/>
          <w:w w:val="116"/>
          <w:sz w:val="20"/>
          <w:szCs w:val="20"/>
        </w:rPr>
        <w:t xml:space="preserve"> </w:t>
      </w:r>
      <w:r w:rsidRPr="0022798F">
        <w:rPr>
          <w:rFonts w:asciiTheme="minorHAnsi" w:hAnsiTheme="minorHAnsi" w:cstheme="minorHAnsi"/>
          <w:color w:val="1C1C1C"/>
          <w:w w:val="120"/>
          <w:sz w:val="20"/>
          <w:szCs w:val="20"/>
        </w:rPr>
        <w:t>"Tanınmış</w:t>
      </w:r>
      <w:r w:rsidRPr="0022798F">
        <w:rPr>
          <w:rFonts w:asciiTheme="minorHAnsi" w:hAnsiTheme="minorHAnsi" w:cstheme="minorHAnsi"/>
          <w:color w:val="1C1C1C"/>
          <w:spacing w:val="25"/>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En</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beş</w:t>
      </w:r>
      <w:r w:rsidRPr="0022798F">
        <w:rPr>
          <w:rFonts w:asciiTheme="minorHAnsi" w:hAnsiTheme="minorHAnsi" w:cstheme="minorHAnsi"/>
          <w:color w:val="1C1C1C"/>
          <w:spacing w:val="26"/>
          <w:w w:val="120"/>
          <w:sz w:val="20"/>
          <w:szCs w:val="20"/>
        </w:rPr>
        <w:t xml:space="preserve"> </w:t>
      </w:r>
      <w:r w:rsidRPr="0022798F">
        <w:rPr>
          <w:rFonts w:asciiTheme="minorHAnsi" w:hAnsiTheme="minorHAnsi" w:cstheme="minorHAnsi"/>
          <w:color w:val="1C1C1C"/>
          <w:w w:val="120"/>
          <w:sz w:val="20"/>
          <w:szCs w:val="20"/>
        </w:rPr>
        <w:t>yıl</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düzeyde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düzenli</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faaliyet</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yürüten,</w:t>
      </w:r>
      <w:r w:rsidRPr="0022798F">
        <w:rPr>
          <w:rFonts w:asciiTheme="minorHAnsi" w:hAnsiTheme="minorHAnsi" w:cstheme="minorHAnsi"/>
          <w:color w:val="1C1C1C"/>
          <w:spacing w:val="32"/>
          <w:w w:val="120"/>
          <w:sz w:val="20"/>
          <w:szCs w:val="20"/>
        </w:rPr>
        <w:t xml:space="preserve"> </w:t>
      </w:r>
      <w:r w:rsidRPr="0022798F">
        <w:rPr>
          <w:rFonts w:asciiTheme="minorHAnsi" w:hAnsiTheme="minorHAnsi" w:cstheme="minorHAnsi"/>
          <w:color w:val="1C1C1C"/>
          <w:w w:val="120"/>
          <w:sz w:val="20"/>
          <w:szCs w:val="20"/>
        </w:rPr>
        <w:t>yayımladığı</w:t>
      </w:r>
      <w:r w:rsidRPr="0022798F">
        <w:rPr>
          <w:rFonts w:asciiTheme="minorHAnsi" w:hAnsiTheme="minorHAnsi" w:cstheme="minorHAnsi"/>
          <w:color w:val="1C1C1C"/>
          <w:spacing w:val="1"/>
          <w:w w:val="115"/>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dünyanın</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bilinen</w:t>
      </w:r>
      <w:r w:rsidRPr="0022798F">
        <w:rPr>
          <w:rFonts w:asciiTheme="minorHAnsi" w:hAnsiTheme="minorHAnsi" w:cstheme="minorHAnsi"/>
          <w:color w:val="1C1C1C"/>
          <w:spacing w:val="-11"/>
          <w:w w:val="120"/>
          <w:sz w:val="20"/>
          <w:szCs w:val="20"/>
        </w:rPr>
        <w:t xml:space="preserve"> </w:t>
      </w:r>
      <w:r w:rsidRPr="0022798F">
        <w:rPr>
          <w:rFonts w:asciiTheme="minorHAnsi" w:hAnsiTheme="minorHAnsi" w:cstheme="minorHAnsi"/>
          <w:color w:val="1C1C1C"/>
          <w:w w:val="120"/>
          <w:sz w:val="20"/>
          <w:szCs w:val="20"/>
        </w:rPr>
        <w:t>üniversitelerinin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alan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ve</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aynı</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alanda</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farklı</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yazarlara</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ait</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spacing w:val="-3"/>
          <w:w w:val="120"/>
          <w:sz w:val="20"/>
          <w:szCs w:val="20"/>
        </w:rPr>
        <w:t>en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20</w:t>
      </w:r>
      <w:r w:rsidRPr="0022798F">
        <w:rPr>
          <w:rFonts w:asciiTheme="minorHAnsi" w:hAnsiTheme="minorHAnsi" w:cstheme="minorHAnsi"/>
          <w:color w:val="1C1C1C"/>
          <w:w w:val="128"/>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yayımlamış</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olan</w:t>
      </w:r>
      <w:r w:rsidRPr="0022798F">
        <w:rPr>
          <w:rFonts w:asciiTheme="minorHAnsi" w:hAnsiTheme="minorHAnsi" w:cstheme="minorHAnsi"/>
          <w:color w:val="1C1C1C"/>
          <w:spacing w:val="-15"/>
          <w:w w:val="120"/>
          <w:sz w:val="20"/>
          <w:szCs w:val="20"/>
        </w:rPr>
        <w:t xml:space="preserve"> </w:t>
      </w:r>
      <w:r w:rsidRPr="0022798F">
        <w:rPr>
          <w:rFonts w:asciiTheme="minorHAnsi" w:hAnsiTheme="minorHAnsi" w:cstheme="minorHAnsi"/>
          <w:color w:val="1C1C1C"/>
          <w:w w:val="120"/>
          <w:sz w:val="20"/>
          <w:szCs w:val="20"/>
        </w:rPr>
        <w:t>yayınevi"dir.</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w:t>
      </w:r>
      <w:hyperlink r:id="rId8" w:anchor="2018N" w:history="1">
        <w:r w:rsidRPr="0022798F">
          <w:rPr>
            <w:rStyle w:val="Kpr"/>
            <w:rFonts w:asciiTheme="minorHAnsi" w:hAnsiTheme="minorHAnsi" w:cstheme="minorHAnsi"/>
            <w:w w:val="120"/>
            <w:sz w:val="20"/>
            <w:szCs w:val="20"/>
          </w:rPr>
          <w:t>http://www.uak.gov.tr/?q=node/85#2018N</w:t>
        </w:r>
      </w:hyperlink>
      <w:r w:rsidRPr="0022798F">
        <w:rPr>
          <w:rFonts w:asciiTheme="minorHAnsi" w:hAnsiTheme="minorHAnsi" w:cstheme="minorHAnsi"/>
          <w:color w:val="1C1C1C"/>
          <w:w w:val="120"/>
          <w:sz w:val="20"/>
          <w:szCs w:val="20"/>
        </w:rPr>
        <w:t>)</w:t>
      </w:r>
    </w:p>
    <w:p w14:paraId="4BA7B9C1"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p>
    <w:p w14:paraId="7C8E0750" w14:textId="77777777" w:rsidR="00FA2BD2" w:rsidRPr="0022798F" w:rsidRDefault="00FA2BD2" w:rsidP="000D2C15">
      <w:pPr>
        <w:pStyle w:val="GvdeMetni"/>
        <w:spacing w:line="276" w:lineRule="auto"/>
        <w:ind w:left="0" w:right="252" w:firstLine="3"/>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Aynı zamanda akademisyen yazarlarımızca yayınevimize sıklıkla başvurulduğu üzere, “Akademik Teşvik Ödeneği” yönetmeliğinde belirtilen tanıma göre beş (5) yıl şartını sağlıyor olup, kurulduğu 2001 yılından itibaren uluslararası düzeyde, düzenli basım ve 20’ den fazla ülkede dağıtım faaliyetlerini yürütmektedir. 17 Ocak 2020 tarihinde güncellenmiş Akademik Teşvik Yönetmeliği’ndeki tanıma göre de tüm temel alanlarda “Tanınmış Uluslararası Yayınevi” statüsündedir. “Akademik Teşvik Ödeneği Yönetmeliğinde Değişiklik Yapılmasına Dair Yönetmelik” (17 Ocak 2020, Resmî Gazete Sayı: 31011, Karar Sayısı: 2043) yayımlanmıştır. Adı geçen Yönetmelikte 3. maddenin 1. fıkrasının (l) bendine ”düzenli faaliyet yürüten”,  ibaresinden sonra gelmek üzere “Türkçe dışındaki dillerde” ibaresi eklenmiştir. Yayınevimizin “TÜRKÇE DIŞINDAKİ DİLLERDE” tüm temel alanlarda en az 20 (YİRMİ) adet yayını bulunmaktadır.</w:t>
      </w:r>
    </w:p>
    <w:p w14:paraId="6FBB7EF9" w14:textId="77777777" w:rsidR="00FA2BD2" w:rsidRPr="0022798F" w:rsidRDefault="00FA2BD2" w:rsidP="000D2C15">
      <w:pPr>
        <w:pStyle w:val="GvdeMetni"/>
        <w:spacing w:line="276" w:lineRule="auto"/>
        <w:ind w:left="0" w:right="252"/>
        <w:jc w:val="both"/>
        <w:rPr>
          <w:rFonts w:asciiTheme="minorHAnsi" w:hAnsiTheme="minorHAnsi" w:cstheme="minorHAnsi"/>
          <w:color w:val="1C1C1C"/>
          <w:w w:val="120"/>
          <w:sz w:val="20"/>
          <w:szCs w:val="20"/>
        </w:rPr>
      </w:pPr>
    </w:p>
    <w:p w14:paraId="185053C5" w14:textId="347F0CB3" w:rsidR="00FA2BD2" w:rsidRPr="00FA2BD2" w:rsidRDefault="00FA2BD2" w:rsidP="000D2C15">
      <w:pPr>
        <w:pStyle w:val="GvdeMetni"/>
        <w:spacing w:line="276" w:lineRule="auto"/>
        <w:ind w:left="0" w:right="252"/>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"Serüven Yayınevi" 2001 yılında kurulmuş olup, kuruluşundan bu yana düzenli faaliyet</w:t>
      </w:r>
      <w:r w:rsidRPr="0022798F">
        <w:rPr>
          <w:rFonts w:asciiTheme="minorHAnsi" w:hAnsiTheme="minorHAnsi" w:cstheme="minorHAnsi"/>
          <w:color w:val="1C1C1C"/>
          <w:spacing w:val="47"/>
          <w:w w:val="120"/>
          <w:sz w:val="20"/>
          <w:szCs w:val="20"/>
        </w:rPr>
        <w:t xml:space="preserve"> </w:t>
      </w:r>
      <w:r w:rsidRPr="0022798F">
        <w:rPr>
          <w:rFonts w:asciiTheme="minorHAnsi" w:hAnsiTheme="minorHAnsi" w:cstheme="minorHAnsi"/>
          <w:color w:val="1C1C1C"/>
          <w:w w:val="120"/>
          <w:sz w:val="20"/>
          <w:szCs w:val="20"/>
        </w:rPr>
        <w:t>yürütmektedir.</w:t>
      </w:r>
      <w:r w:rsidRPr="0022798F">
        <w:rPr>
          <w:rFonts w:asciiTheme="minorHAnsi" w:hAnsiTheme="minorHAnsi" w:cstheme="minorHAnsi"/>
          <w:color w:val="1C1C1C"/>
          <w:spacing w:val="-1"/>
          <w:w w:val="118"/>
          <w:sz w:val="20"/>
          <w:szCs w:val="20"/>
        </w:rPr>
        <w:t xml:space="preserve"> </w:t>
      </w:r>
      <w:r w:rsidRPr="0022798F">
        <w:rPr>
          <w:rFonts w:asciiTheme="minorHAnsi" w:hAnsiTheme="minorHAnsi" w:cstheme="minorHAnsi"/>
          <w:color w:val="1C1C1C"/>
          <w:w w:val="120"/>
          <w:sz w:val="20"/>
          <w:szCs w:val="20"/>
        </w:rPr>
        <w:t>Yayınevimiz</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1300'ün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üzerinde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yayımlamıştır.</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Serüven</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tarafından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yayımlanan</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6"/>
          <w:w w:val="120"/>
          <w:sz w:val="20"/>
          <w:szCs w:val="20"/>
        </w:rPr>
        <w:t xml:space="preserve"> </w:t>
      </w:r>
      <w:r w:rsidRPr="0022798F">
        <w:rPr>
          <w:rFonts w:asciiTheme="minorHAnsi" w:hAnsiTheme="minorHAnsi" w:cstheme="minorHAnsi"/>
          <w:color w:val="1C1C1C"/>
          <w:w w:val="120"/>
          <w:sz w:val="20"/>
          <w:szCs w:val="20"/>
        </w:rPr>
        <w:t>Princeton</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Columbia</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Harvard</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Oxford</w:t>
      </w:r>
      <w:r w:rsidRPr="0022798F">
        <w:rPr>
          <w:rFonts w:asciiTheme="minorHAnsi" w:hAnsiTheme="minorHAnsi" w:cstheme="minorHAnsi"/>
          <w:color w:val="1C1C1C"/>
          <w:spacing w:val="-17"/>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Halle</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Wittenberg</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 Toronto Üniversitesi, Britanya Üniversitesi, Stanford Üniversitesi, Kaliforniya Üniversitesi,</w:t>
      </w:r>
      <w:r w:rsidRPr="0022798F">
        <w:rPr>
          <w:rFonts w:asciiTheme="minorHAnsi" w:hAnsiTheme="minorHAnsi" w:cstheme="minorHAnsi"/>
          <w:color w:val="1C1C1C"/>
          <w:spacing w:val="41"/>
          <w:w w:val="120"/>
          <w:sz w:val="20"/>
          <w:szCs w:val="20"/>
        </w:rPr>
        <w:t xml:space="preserve"> </w:t>
      </w:r>
      <w:r w:rsidRPr="0022798F">
        <w:rPr>
          <w:rFonts w:asciiTheme="minorHAnsi" w:hAnsiTheme="minorHAnsi" w:cstheme="minorHAnsi"/>
          <w:color w:val="1C1C1C"/>
          <w:w w:val="120"/>
          <w:sz w:val="20"/>
          <w:szCs w:val="20"/>
        </w:rPr>
        <w:t>Duke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Üniversitesi, Chicago Üniversitesi ve Amerika Birleşik Devletleri Kongre Kütüphanesi gibi dünyanın önde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gelen</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üniversite</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spacing w:val="-3"/>
          <w:w w:val="120"/>
          <w:sz w:val="20"/>
          <w:szCs w:val="20"/>
        </w:rPr>
        <w:t>ve</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kamu</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kütüphanelerinin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w w:val="120"/>
          <w:sz w:val="20"/>
          <w:szCs w:val="20"/>
        </w:rPr>
        <w:t>almaktadır.</w:t>
      </w:r>
    </w:p>
    <w:p w14:paraId="15B3E468"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p>
    <w:p w14:paraId="1C357785"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bookmarkStart w:id="0" w:name="_GoBack"/>
      <w:bookmarkEnd w:id="0"/>
    </w:p>
    <w:p w14:paraId="5CAA758C" w14:textId="560728E0" w:rsidR="00FA2BD2" w:rsidRPr="0022798F" w:rsidRDefault="00BF32BE" w:rsidP="000D2C15">
      <w:pPr>
        <w:pStyle w:val="GvdeMetni"/>
        <w:spacing w:before="51" w:line="336" w:lineRule="auto"/>
        <w:ind w:left="5840" w:right="252" w:firstLine="998"/>
        <w:jc w:val="right"/>
        <w:rPr>
          <w:rFonts w:asciiTheme="minorHAnsi" w:hAnsiTheme="minorHAnsi" w:cstheme="minorHAnsi"/>
          <w:color w:val="1C1C1C"/>
          <w:spacing w:val="2"/>
          <w:w w:val="117"/>
        </w:rPr>
      </w:pPr>
      <w:r>
        <w:rPr>
          <w:rFonts w:asciiTheme="minorHAnsi" w:hAnsiTheme="minorHAnsi" w:cstheme="minorHAnsi"/>
          <w:color w:val="1C1C1C"/>
          <w:w w:val="120"/>
        </w:rPr>
        <w:t>Eda ALTUNEL</w:t>
      </w:r>
      <w:r w:rsidR="00FA2BD2" w:rsidRPr="0022798F">
        <w:rPr>
          <w:rFonts w:asciiTheme="minorHAnsi" w:hAnsiTheme="minorHAnsi" w:cstheme="minorHAnsi"/>
          <w:color w:val="1C1C1C"/>
          <w:spacing w:val="2"/>
          <w:w w:val="117"/>
        </w:rPr>
        <w:t xml:space="preserve"> </w:t>
      </w:r>
    </w:p>
    <w:p w14:paraId="0A066795" w14:textId="77777777" w:rsidR="00FA2BD2" w:rsidRDefault="00FA2BD2" w:rsidP="000D2C15">
      <w:pPr>
        <w:pStyle w:val="GvdeMetni"/>
        <w:spacing w:before="51" w:line="336" w:lineRule="auto"/>
        <w:ind w:left="5840" w:right="252" w:firstLine="998"/>
        <w:jc w:val="right"/>
        <w:rPr>
          <w:rFonts w:asciiTheme="minorHAnsi" w:hAnsiTheme="minorHAnsi" w:cstheme="minorHAnsi"/>
          <w:color w:val="1C1C1C"/>
          <w:w w:val="120"/>
        </w:rPr>
      </w:pPr>
      <w:r w:rsidRPr="0022798F">
        <w:rPr>
          <w:rFonts w:asciiTheme="minorHAnsi" w:hAnsiTheme="minorHAnsi" w:cstheme="minorHAnsi"/>
          <w:color w:val="1C1C1C"/>
          <w:w w:val="120"/>
        </w:rPr>
        <w:t>Genel Yayın</w:t>
      </w:r>
      <w:r w:rsidRPr="0022798F">
        <w:rPr>
          <w:rFonts w:asciiTheme="minorHAnsi" w:hAnsiTheme="minorHAnsi" w:cstheme="minorHAnsi"/>
          <w:color w:val="1C1C1C"/>
          <w:spacing w:val="-24"/>
          <w:w w:val="120"/>
        </w:rPr>
        <w:t xml:space="preserve"> </w:t>
      </w:r>
      <w:r w:rsidRPr="0022798F">
        <w:rPr>
          <w:rFonts w:asciiTheme="minorHAnsi" w:hAnsiTheme="minorHAnsi" w:cstheme="minorHAnsi"/>
          <w:color w:val="1C1C1C"/>
          <w:w w:val="120"/>
        </w:rPr>
        <w:t>Yönetmeni</w:t>
      </w:r>
    </w:p>
    <w:p w14:paraId="378BCD5C" w14:textId="1705E9CC" w:rsidR="00AA6A87" w:rsidRPr="00FA2BD2" w:rsidRDefault="00FA2BD2" w:rsidP="000D2C15">
      <w:pPr>
        <w:pStyle w:val="GvdeMetni"/>
        <w:spacing w:before="51" w:line="336" w:lineRule="auto"/>
        <w:ind w:left="2127" w:right="252" w:hanging="567"/>
        <w:jc w:val="right"/>
        <w:rPr>
          <w:rFonts w:asciiTheme="minorHAnsi" w:hAnsiTheme="minorHAnsi" w:cstheme="minorHAnsi"/>
          <w:color w:val="1C1C1C"/>
          <w:w w:val="120"/>
        </w:rPr>
      </w:pPr>
      <w:r>
        <w:rPr>
          <w:rFonts w:asciiTheme="minorHAnsi" w:hAnsiTheme="minorHAnsi" w:cstheme="minorHAnsi"/>
          <w:noProof/>
          <w:color w:val="1C1C1C"/>
          <w:w w:val="120"/>
          <w:lang w:val="tr-TR" w:eastAsia="tr-TR"/>
        </w:rPr>
        <w:drawing>
          <wp:inline distT="0" distB="0" distL="0" distR="0" wp14:anchorId="58E6ED82" wp14:editId="5088C32D">
            <wp:extent cx="1179147" cy="480529"/>
            <wp:effectExtent l="0" t="0" r="2540" b="0"/>
            <wp:docPr id="17176316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6011" cy="491477"/>
                    </a:xfrm>
                    <a:prstGeom prst="rect">
                      <a:avLst/>
                    </a:prstGeom>
                    <a:noFill/>
                    <a:ln>
                      <a:noFill/>
                    </a:ln>
                  </pic:spPr>
                </pic:pic>
              </a:graphicData>
            </a:graphic>
          </wp:inline>
        </w:drawing>
      </w:r>
      <w:r>
        <w:rPr>
          <w:rFonts w:asciiTheme="minorHAnsi" w:hAnsiTheme="minorHAnsi" w:cstheme="minorHAnsi"/>
          <w:color w:val="1C1C1C"/>
          <w:w w:val="120"/>
        </w:rPr>
        <w:t xml:space="preserve">                                                                                                         </w:t>
      </w:r>
      <w:r>
        <w:rPr>
          <w:noProof/>
          <w:color w:val="1C1C1C"/>
          <w:w w:val="120"/>
          <w:lang w:val="tr-TR" w:eastAsia="tr-TR"/>
        </w:rPr>
        <w:drawing>
          <wp:inline distT="0" distB="0" distL="0" distR="0" wp14:anchorId="0B56FFDF" wp14:editId="0916F384">
            <wp:extent cx="1104265" cy="573870"/>
            <wp:effectExtent l="0" t="0" r="635" b="0"/>
            <wp:docPr id="1137818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2804" cy="578308"/>
                    </a:xfrm>
                    <a:prstGeom prst="rect">
                      <a:avLst/>
                    </a:prstGeom>
                    <a:noFill/>
                    <a:ln>
                      <a:noFill/>
                    </a:ln>
                  </pic:spPr>
                </pic:pic>
              </a:graphicData>
            </a:graphic>
          </wp:inline>
        </w:drawing>
      </w:r>
    </w:p>
    <w:sectPr w:rsidR="00AA6A87" w:rsidRPr="00FA2BD2" w:rsidSect="000D2C15">
      <w:headerReference w:type="even" r:id="rId11"/>
      <w:headerReference w:type="default" r:id="rId12"/>
      <w:headerReference w:type="first" r:id="rId13"/>
      <w:pgSz w:w="16838" w:h="11906" w:orient="landscape"/>
      <w:pgMar w:top="851" w:right="851" w:bottom="851"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F7DD9E" w14:textId="77777777" w:rsidR="00EA4BAB" w:rsidRDefault="00EA4BAB" w:rsidP="00FA2BD2">
      <w:r>
        <w:separator/>
      </w:r>
    </w:p>
  </w:endnote>
  <w:endnote w:type="continuationSeparator" w:id="0">
    <w:p w14:paraId="0ED4A0BC" w14:textId="77777777" w:rsidR="00EA4BAB" w:rsidRDefault="00EA4BAB" w:rsidP="00FA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Baskerville Italic Win95BT">
    <w:panose1 w:val="02030603070506090303"/>
    <w:charset w:val="00"/>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588260" w14:textId="77777777" w:rsidR="00EA4BAB" w:rsidRDefault="00EA4BAB" w:rsidP="00FA2BD2">
      <w:r>
        <w:separator/>
      </w:r>
    </w:p>
  </w:footnote>
  <w:footnote w:type="continuationSeparator" w:id="0">
    <w:p w14:paraId="34D00854" w14:textId="77777777" w:rsidR="00EA4BAB" w:rsidRDefault="00EA4BAB" w:rsidP="00FA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2352D" w14:textId="4F685465" w:rsidR="00FA2BD2" w:rsidRDefault="00EA4BAB">
    <w:pPr>
      <w:pStyle w:val="stbilgi"/>
    </w:pPr>
    <w:r>
      <w:rPr>
        <w:noProof/>
      </w:rPr>
      <w:pict w14:anchorId="707A8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9" o:spid="_x0000_s2050" type="#_x0000_t75" style="position:absolute;margin-left:0;margin-top:0;width:841.9pt;height:594.95pt;z-index:-251657216;mso-position-horizontal:center;mso-position-horizontal-relative:margin;mso-position-vertical:center;mso-position-vertical-relative:margin" o:allowincell="f">
          <v:imagedata r:id="rId1" o:title="yenidavetmektubu zemin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DE52" w14:textId="26FDAEF1" w:rsidR="00FA2BD2" w:rsidRDefault="00EA4BAB">
    <w:pPr>
      <w:pStyle w:val="stbilgi"/>
    </w:pPr>
    <w:r>
      <w:rPr>
        <w:noProof/>
      </w:rPr>
      <w:pict w14:anchorId="6D2D1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30" o:spid="_x0000_s2051" type="#_x0000_t75" style="position:absolute;margin-left:-43.3pt;margin-top:-41.8pt;width:843.2pt;height:593.15pt;z-index:-251656192;mso-position-horizontal-relative:margin;mso-position-vertical-relative:margin" o:allowincell="f">
          <v:imagedata r:id="rId1" o:title="yenidavetmektubu zemin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6209" w14:textId="2A023F3B" w:rsidR="00FA2BD2" w:rsidRDefault="00EA4BAB">
    <w:pPr>
      <w:pStyle w:val="stbilgi"/>
    </w:pPr>
    <w:r>
      <w:rPr>
        <w:noProof/>
      </w:rPr>
      <w:pict w14:anchorId="3340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8" o:spid="_x0000_s2049" type="#_x0000_t75" style="position:absolute;margin-left:0;margin-top:0;width:841.9pt;height:594.95pt;z-index:-251658240;mso-position-horizontal:center;mso-position-horizontal-relative:margin;mso-position-vertical:center;mso-position-vertical-relative:margin" o:allowincell="f">
          <v:imagedata r:id="rId1" o:title="yenidavetmektubu zemini"/>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F01"/>
    <w:rsid w:val="000465F7"/>
    <w:rsid w:val="00051437"/>
    <w:rsid w:val="00061E3F"/>
    <w:rsid w:val="000D2C15"/>
    <w:rsid w:val="000D2F12"/>
    <w:rsid w:val="00242E48"/>
    <w:rsid w:val="002760FB"/>
    <w:rsid w:val="002C415D"/>
    <w:rsid w:val="00361494"/>
    <w:rsid w:val="00377DD2"/>
    <w:rsid w:val="005167FD"/>
    <w:rsid w:val="00522F01"/>
    <w:rsid w:val="00577555"/>
    <w:rsid w:val="006009AB"/>
    <w:rsid w:val="00672E81"/>
    <w:rsid w:val="006B19E3"/>
    <w:rsid w:val="006E1592"/>
    <w:rsid w:val="007C11C8"/>
    <w:rsid w:val="0091751D"/>
    <w:rsid w:val="00AA6A87"/>
    <w:rsid w:val="00AE01FA"/>
    <w:rsid w:val="00B47F6F"/>
    <w:rsid w:val="00B64169"/>
    <w:rsid w:val="00BF32BE"/>
    <w:rsid w:val="00CD76F6"/>
    <w:rsid w:val="00E652ED"/>
    <w:rsid w:val="00EA4BAB"/>
    <w:rsid w:val="00EE6AE4"/>
    <w:rsid w:val="00FA2B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42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2BD2"/>
    <w:pPr>
      <w:widowControl w:val="0"/>
      <w:spacing w:after="0" w:line="240" w:lineRule="auto"/>
    </w:pPr>
    <w:rPr>
      <w:kern w:val="0"/>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BD2"/>
    <w:pPr>
      <w:tabs>
        <w:tab w:val="center" w:pos="4536"/>
        <w:tab w:val="right" w:pos="9072"/>
      </w:tabs>
    </w:pPr>
  </w:style>
  <w:style w:type="character" w:customStyle="1" w:styleId="stbilgiChar">
    <w:name w:val="Üstbilgi Char"/>
    <w:basedOn w:val="VarsaylanParagrafYazTipi"/>
    <w:link w:val="stbilgi"/>
    <w:uiPriority w:val="99"/>
    <w:rsid w:val="00FA2BD2"/>
    <w:rPr>
      <w:rFonts w:ascii="Times New Roman" w:hAnsi="Times New Roman"/>
      <w:sz w:val="17"/>
    </w:rPr>
  </w:style>
  <w:style w:type="paragraph" w:styleId="Altbilgi">
    <w:name w:val="footer"/>
    <w:basedOn w:val="Normal"/>
    <w:link w:val="AltbilgiChar"/>
    <w:uiPriority w:val="99"/>
    <w:unhideWhenUsed/>
    <w:rsid w:val="00FA2BD2"/>
    <w:pPr>
      <w:tabs>
        <w:tab w:val="center" w:pos="4536"/>
        <w:tab w:val="right" w:pos="9072"/>
      </w:tabs>
    </w:pPr>
  </w:style>
  <w:style w:type="character" w:customStyle="1" w:styleId="AltbilgiChar">
    <w:name w:val="Altbilgi Char"/>
    <w:basedOn w:val="VarsaylanParagrafYazTipi"/>
    <w:link w:val="Altbilgi"/>
    <w:uiPriority w:val="99"/>
    <w:rsid w:val="00FA2BD2"/>
    <w:rPr>
      <w:rFonts w:ascii="Times New Roman" w:hAnsi="Times New Roman"/>
      <w:sz w:val="17"/>
    </w:rPr>
  </w:style>
  <w:style w:type="paragraph" w:styleId="GvdeMetni">
    <w:name w:val="Body Text"/>
    <w:basedOn w:val="Normal"/>
    <w:link w:val="GvdeMetniChar"/>
    <w:uiPriority w:val="1"/>
    <w:qFormat/>
    <w:rsid w:val="00FA2BD2"/>
    <w:pPr>
      <w:ind w:left="118"/>
    </w:pPr>
    <w:rPr>
      <w:rFonts w:ascii="Palatino Linotype" w:eastAsia="Palatino Linotype" w:hAnsi="Palatino Linotype"/>
      <w:sz w:val="18"/>
      <w:szCs w:val="18"/>
    </w:rPr>
  </w:style>
  <w:style w:type="character" w:customStyle="1" w:styleId="GvdeMetniChar">
    <w:name w:val="Gövde Metni Char"/>
    <w:basedOn w:val="VarsaylanParagrafYazTipi"/>
    <w:link w:val="GvdeMetni"/>
    <w:uiPriority w:val="1"/>
    <w:rsid w:val="00FA2BD2"/>
    <w:rPr>
      <w:rFonts w:ascii="Palatino Linotype" w:eastAsia="Palatino Linotype" w:hAnsi="Palatino Linotype"/>
      <w:kern w:val="0"/>
      <w:sz w:val="18"/>
      <w:szCs w:val="18"/>
      <w:lang w:val="en-US"/>
      <w14:ligatures w14:val="none"/>
    </w:rPr>
  </w:style>
  <w:style w:type="character" w:styleId="Kpr">
    <w:name w:val="Hyperlink"/>
    <w:basedOn w:val="VarsaylanParagrafYazTipi"/>
    <w:uiPriority w:val="99"/>
    <w:unhideWhenUsed/>
    <w:rsid w:val="00FA2BD2"/>
    <w:rPr>
      <w:color w:val="0563C1" w:themeColor="hyperlink"/>
      <w:u w:val="single"/>
    </w:rPr>
  </w:style>
  <w:style w:type="paragraph" w:styleId="BalonMetni">
    <w:name w:val="Balloon Text"/>
    <w:basedOn w:val="Normal"/>
    <w:link w:val="BalonMetniChar"/>
    <w:uiPriority w:val="99"/>
    <w:semiHidden/>
    <w:unhideWhenUsed/>
    <w:rsid w:val="00BF32BE"/>
    <w:rPr>
      <w:rFonts w:ascii="Tahoma" w:hAnsi="Tahoma" w:cs="Tahoma"/>
      <w:sz w:val="16"/>
      <w:szCs w:val="16"/>
    </w:rPr>
  </w:style>
  <w:style w:type="character" w:customStyle="1" w:styleId="BalonMetniChar">
    <w:name w:val="Balon Metni Char"/>
    <w:basedOn w:val="VarsaylanParagrafYazTipi"/>
    <w:link w:val="BalonMetni"/>
    <w:uiPriority w:val="99"/>
    <w:semiHidden/>
    <w:rsid w:val="00BF32BE"/>
    <w:rPr>
      <w:rFonts w:ascii="Tahoma"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2BD2"/>
    <w:pPr>
      <w:widowControl w:val="0"/>
      <w:spacing w:after="0" w:line="240" w:lineRule="auto"/>
    </w:pPr>
    <w:rPr>
      <w:kern w:val="0"/>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BD2"/>
    <w:pPr>
      <w:tabs>
        <w:tab w:val="center" w:pos="4536"/>
        <w:tab w:val="right" w:pos="9072"/>
      </w:tabs>
    </w:pPr>
  </w:style>
  <w:style w:type="character" w:customStyle="1" w:styleId="stbilgiChar">
    <w:name w:val="Üstbilgi Char"/>
    <w:basedOn w:val="VarsaylanParagrafYazTipi"/>
    <w:link w:val="stbilgi"/>
    <w:uiPriority w:val="99"/>
    <w:rsid w:val="00FA2BD2"/>
    <w:rPr>
      <w:rFonts w:ascii="Times New Roman" w:hAnsi="Times New Roman"/>
      <w:sz w:val="17"/>
    </w:rPr>
  </w:style>
  <w:style w:type="paragraph" w:styleId="Altbilgi">
    <w:name w:val="footer"/>
    <w:basedOn w:val="Normal"/>
    <w:link w:val="AltbilgiChar"/>
    <w:uiPriority w:val="99"/>
    <w:unhideWhenUsed/>
    <w:rsid w:val="00FA2BD2"/>
    <w:pPr>
      <w:tabs>
        <w:tab w:val="center" w:pos="4536"/>
        <w:tab w:val="right" w:pos="9072"/>
      </w:tabs>
    </w:pPr>
  </w:style>
  <w:style w:type="character" w:customStyle="1" w:styleId="AltbilgiChar">
    <w:name w:val="Altbilgi Char"/>
    <w:basedOn w:val="VarsaylanParagrafYazTipi"/>
    <w:link w:val="Altbilgi"/>
    <w:uiPriority w:val="99"/>
    <w:rsid w:val="00FA2BD2"/>
    <w:rPr>
      <w:rFonts w:ascii="Times New Roman" w:hAnsi="Times New Roman"/>
      <w:sz w:val="17"/>
    </w:rPr>
  </w:style>
  <w:style w:type="paragraph" w:styleId="GvdeMetni">
    <w:name w:val="Body Text"/>
    <w:basedOn w:val="Normal"/>
    <w:link w:val="GvdeMetniChar"/>
    <w:uiPriority w:val="1"/>
    <w:qFormat/>
    <w:rsid w:val="00FA2BD2"/>
    <w:pPr>
      <w:ind w:left="118"/>
    </w:pPr>
    <w:rPr>
      <w:rFonts w:ascii="Palatino Linotype" w:eastAsia="Palatino Linotype" w:hAnsi="Palatino Linotype"/>
      <w:sz w:val="18"/>
      <w:szCs w:val="18"/>
    </w:rPr>
  </w:style>
  <w:style w:type="character" w:customStyle="1" w:styleId="GvdeMetniChar">
    <w:name w:val="Gövde Metni Char"/>
    <w:basedOn w:val="VarsaylanParagrafYazTipi"/>
    <w:link w:val="GvdeMetni"/>
    <w:uiPriority w:val="1"/>
    <w:rsid w:val="00FA2BD2"/>
    <w:rPr>
      <w:rFonts w:ascii="Palatino Linotype" w:eastAsia="Palatino Linotype" w:hAnsi="Palatino Linotype"/>
      <w:kern w:val="0"/>
      <w:sz w:val="18"/>
      <w:szCs w:val="18"/>
      <w:lang w:val="en-US"/>
      <w14:ligatures w14:val="none"/>
    </w:rPr>
  </w:style>
  <w:style w:type="character" w:styleId="Kpr">
    <w:name w:val="Hyperlink"/>
    <w:basedOn w:val="VarsaylanParagrafYazTipi"/>
    <w:uiPriority w:val="99"/>
    <w:unhideWhenUsed/>
    <w:rsid w:val="00FA2BD2"/>
    <w:rPr>
      <w:color w:val="0563C1" w:themeColor="hyperlink"/>
      <w:u w:val="single"/>
    </w:rPr>
  </w:style>
  <w:style w:type="paragraph" w:styleId="BalonMetni">
    <w:name w:val="Balloon Text"/>
    <w:basedOn w:val="Normal"/>
    <w:link w:val="BalonMetniChar"/>
    <w:uiPriority w:val="99"/>
    <w:semiHidden/>
    <w:unhideWhenUsed/>
    <w:rsid w:val="00BF32BE"/>
    <w:rPr>
      <w:rFonts w:ascii="Tahoma" w:hAnsi="Tahoma" w:cs="Tahoma"/>
      <w:sz w:val="16"/>
      <w:szCs w:val="16"/>
    </w:rPr>
  </w:style>
  <w:style w:type="character" w:customStyle="1" w:styleId="BalonMetniChar">
    <w:name w:val="Balon Metni Char"/>
    <w:basedOn w:val="VarsaylanParagrafYazTipi"/>
    <w:link w:val="BalonMetni"/>
    <w:uiPriority w:val="99"/>
    <w:semiHidden/>
    <w:rsid w:val="00BF32BE"/>
    <w:rPr>
      <w:rFonts w:ascii="Tahoma"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k.gov.tr/?q=node/85"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71F52-4BD0-434D-B2C0-6E56C65E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372</Words>
  <Characters>2121</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Temana</dc:creator>
  <cp:keywords/>
  <dc:description/>
  <cp:lastModifiedBy>GECE</cp:lastModifiedBy>
  <cp:revision>3</cp:revision>
  <cp:lastPrinted>2024-07-10T13:30:00Z</cp:lastPrinted>
  <dcterms:created xsi:type="dcterms:W3CDTF">2025-01-07T06:12:00Z</dcterms:created>
  <dcterms:modified xsi:type="dcterms:W3CDTF">2025-05-26T13:08:00Z</dcterms:modified>
</cp:coreProperties>
</file>